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10" w:rsidRDefault="00413295" w:rsidP="00EC1F7E">
      <w:pPr>
        <w:pStyle w:val="a6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-43180</wp:posOffset>
            </wp:positionV>
            <wp:extent cx="2371090" cy="1828800"/>
            <wp:effectExtent l="19050" t="0" r="0" b="0"/>
            <wp:wrapThrough wrapText="bothSides">
              <wp:wrapPolygon edited="0">
                <wp:start x="-174" y="0"/>
                <wp:lineTo x="-174" y="21375"/>
                <wp:lineTo x="21519" y="21375"/>
                <wp:lineTo x="21519" y="0"/>
                <wp:lineTo x="-174" y="0"/>
              </wp:wrapPolygon>
            </wp:wrapThrough>
            <wp:docPr id="1" name="Рисунок 1" descr="C:\Users\User\Desktop\ГОд Наследия\Y5-FH6rLw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д Наследия\Y5-FH6rLw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087" r="14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7A10" w:rsidRDefault="00797A10" w:rsidP="00EC1F7E">
      <w:pPr>
        <w:pStyle w:val="a6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97A10" w:rsidRDefault="00797A10" w:rsidP="00EC1F7E">
      <w:pPr>
        <w:pStyle w:val="a6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97A10" w:rsidRDefault="00797A10" w:rsidP="00EC1F7E">
      <w:pPr>
        <w:pStyle w:val="a6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97A10" w:rsidRDefault="00797A10" w:rsidP="00EC1F7E">
      <w:pPr>
        <w:pStyle w:val="a6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97A10" w:rsidRDefault="00797A10" w:rsidP="00EC1F7E">
      <w:pPr>
        <w:pStyle w:val="a6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97A10" w:rsidRDefault="00797A10" w:rsidP="00EC1F7E">
      <w:pPr>
        <w:pStyle w:val="a6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97A10" w:rsidRDefault="00797A10" w:rsidP="00EC1F7E">
      <w:pPr>
        <w:pStyle w:val="a6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97A10" w:rsidRDefault="00797A10" w:rsidP="00EC1F7E">
      <w:pPr>
        <w:pStyle w:val="a6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57BF9" w:rsidRPr="00413295" w:rsidRDefault="00BC325E" w:rsidP="00EC1F7E">
      <w:pPr>
        <w:pStyle w:val="a6"/>
        <w:jc w:val="both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413295">
        <w:rPr>
          <w:rFonts w:ascii="Times New Roman" w:hAnsi="Times New Roman" w:cs="Times New Roman"/>
          <w:b/>
          <w:color w:val="C00000"/>
          <w:sz w:val="32"/>
          <w:szCs w:val="28"/>
        </w:rPr>
        <w:t>Рекомендации по проведению мероприятий к Году модернизации профессионального образования, достойных условий труда и трудовых династий в 2022году.</w:t>
      </w:r>
    </w:p>
    <w:p w:rsidR="00797A10" w:rsidRPr="00EC1F7E" w:rsidRDefault="00797A10" w:rsidP="00EC1F7E">
      <w:pPr>
        <w:pStyle w:val="a6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C325E" w:rsidRPr="00797A10" w:rsidRDefault="00DA46F5" w:rsidP="00EC1F7E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797A10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Наглядные формы работы:</w:t>
      </w:r>
    </w:p>
    <w:p w:rsidR="00C0649B" w:rsidRPr="00C0649B" w:rsidRDefault="00EC1F7E" w:rsidP="00EC1F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13295">
        <w:rPr>
          <w:rFonts w:ascii="Times New Roman" w:hAnsi="Times New Roman" w:cs="Times New Roman"/>
          <w:sz w:val="28"/>
          <w:szCs w:val="28"/>
        </w:rPr>
        <w:t>1)</w:t>
      </w:r>
      <w:r w:rsidR="00C0649B" w:rsidRPr="00C0649B">
        <w:rPr>
          <w:rFonts w:ascii="Times New Roman" w:hAnsi="Times New Roman" w:cs="Times New Roman"/>
          <w:sz w:val="28"/>
          <w:szCs w:val="28"/>
        </w:rPr>
        <w:t>Информационные стенды:</w:t>
      </w:r>
    </w:p>
    <w:p w:rsidR="00C0649B" w:rsidRDefault="00BC325E" w:rsidP="00EC1F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0649B">
        <w:rPr>
          <w:rFonts w:ascii="Times New Roman" w:hAnsi="Times New Roman" w:cs="Times New Roman"/>
          <w:sz w:val="28"/>
          <w:szCs w:val="28"/>
        </w:rPr>
        <w:t xml:space="preserve"> «Куда пойти учиться?»</w:t>
      </w:r>
      <w:r w:rsidR="00DA46F5" w:rsidRPr="00C0649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0649B" w:rsidRDefault="00DA46F5" w:rsidP="00EC1F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0649B">
        <w:rPr>
          <w:rFonts w:ascii="Times New Roman" w:hAnsi="Times New Roman" w:cs="Times New Roman"/>
          <w:sz w:val="28"/>
          <w:szCs w:val="28"/>
        </w:rPr>
        <w:t>«Все работы хороши!»</w:t>
      </w:r>
    </w:p>
    <w:p w:rsidR="00C0649B" w:rsidRDefault="00DA46F5" w:rsidP="00EC1F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0649B">
        <w:rPr>
          <w:rFonts w:ascii="Times New Roman" w:hAnsi="Times New Roman" w:cs="Times New Roman"/>
          <w:sz w:val="28"/>
          <w:szCs w:val="28"/>
        </w:rPr>
        <w:t xml:space="preserve"> «Человек трудом велик», </w:t>
      </w:r>
    </w:p>
    <w:p w:rsidR="00C0649B" w:rsidRDefault="00DA46F5" w:rsidP="00EC1F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0649B">
        <w:rPr>
          <w:rFonts w:ascii="Times New Roman" w:hAnsi="Times New Roman" w:cs="Times New Roman"/>
          <w:sz w:val="28"/>
          <w:szCs w:val="28"/>
        </w:rPr>
        <w:t xml:space="preserve">«Профессии бывают разные» </w:t>
      </w:r>
    </w:p>
    <w:p w:rsidR="00C0649B" w:rsidRDefault="00EC1F7E" w:rsidP="00EC1F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A46F5" w:rsidRPr="00C0649B">
        <w:rPr>
          <w:rFonts w:ascii="Times New Roman" w:hAnsi="Times New Roman" w:cs="Times New Roman"/>
          <w:sz w:val="28"/>
          <w:szCs w:val="28"/>
        </w:rPr>
        <w:t xml:space="preserve">книжные выставки, </w:t>
      </w:r>
    </w:p>
    <w:p w:rsidR="00DA46F5" w:rsidRDefault="00EC1F7E" w:rsidP="00EC1F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A46F5" w:rsidRPr="00C0649B">
        <w:rPr>
          <w:rFonts w:ascii="Times New Roman" w:hAnsi="Times New Roman" w:cs="Times New Roman"/>
          <w:sz w:val="28"/>
          <w:szCs w:val="28"/>
        </w:rPr>
        <w:t>р</w:t>
      </w:r>
      <w:r w:rsidR="00BC325E" w:rsidRPr="00C0649B">
        <w:rPr>
          <w:rFonts w:ascii="Times New Roman" w:hAnsi="Times New Roman" w:cs="Times New Roman"/>
          <w:sz w:val="28"/>
          <w:szCs w:val="28"/>
        </w:rPr>
        <w:t>азмещение тематической информации в социальных сетях.</w:t>
      </w:r>
    </w:p>
    <w:p w:rsidR="00C0649B" w:rsidRPr="00797A10" w:rsidRDefault="00EC1F7E" w:rsidP="00EC1F7E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C0649B">
        <w:rPr>
          <w:rFonts w:ascii="Times New Roman" w:hAnsi="Times New Roman" w:cs="Times New Roman"/>
          <w:sz w:val="28"/>
          <w:szCs w:val="28"/>
        </w:rPr>
        <w:t>Памятки, стенгазеты, буклеты, презентации.</w:t>
      </w:r>
    </w:p>
    <w:p w:rsidR="005124AC" w:rsidRPr="00C0649B" w:rsidRDefault="00DA46F5" w:rsidP="00EC1F7E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7A10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Формы проведения мероприятий</w:t>
      </w:r>
      <w:r w:rsidRPr="00797A10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DA46F5" w:rsidRPr="00C0649B" w:rsidRDefault="00DA46F5" w:rsidP="00EC1F7E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6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беседа, диспут,</w:t>
      </w:r>
      <w:r w:rsidR="00EC1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649B">
        <w:rPr>
          <w:rFonts w:ascii="Times New Roman" w:hAnsi="Times New Roman" w:cs="Times New Roman"/>
          <w:sz w:val="28"/>
          <w:szCs w:val="28"/>
          <w:shd w:val="clear" w:color="auto" w:fill="FFFFFF"/>
        </w:rPr>
        <w:t>дискуссия,</w:t>
      </w:r>
    </w:p>
    <w:p w:rsidR="00DA46F5" w:rsidRPr="00C0649B" w:rsidRDefault="00C0649B" w:rsidP="00EC1F7E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встречи с интересными людьми, с представителями разных профессий</w:t>
      </w:r>
      <w:r w:rsidR="00EC1F7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A46F5" w:rsidRPr="00C06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игра-путешествие, КВН, виктори</w:t>
      </w:r>
      <w:r w:rsidR="00DA46F5" w:rsidRPr="00C0649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на. Круглый стол, Игры и  конкурсы </w:t>
      </w:r>
    </w:p>
    <w:p w:rsidR="00DA46F5" w:rsidRPr="00797A10" w:rsidRDefault="00C0649B" w:rsidP="00EC1F7E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97A10">
        <w:rPr>
          <w:rFonts w:ascii="Times New Roman" w:hAnsi="Times New Roman" w:cs="Times New Roman"/>
          <w:b/>
          <w:i/>
          <w:sz w:val="28"/>
          <w:szCs w:val="28"/>
          <w:u w:val="single"/>
        </w:rPr>
        <w:t>Названия мероприятий:</w:t>
      </w:r>
    </w:p>
    <w:p w:rsidR="005124AC" w:rsidRPr="00C0649B" w:rsidRDefault="005124AC" w:rsidP="00EC1F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0649B">
        <w:rPr>
          <w:rFonts w:ascii="Times New Roman" w:hAnsi="Times New Roman" w:cs="Times New Roman"/>
          <w:sz w:val="28"/>
          <w:szCs w:val="28"/>
        </w:rPr>
        <w:t>« Я и мир профессий»</w:t>
      </w:r>
    </w:p>
    <w:p w:rsidR="005124AC" w:rsidRPr="00C0649B" w:rsidRDefault="00C4079D" w:rsidP="00EC1F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124AC" w:rsidRPr="00C0649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"Кем быть? Кем стать?"</w:t>
        </w:r>
      </w:hyperlink>
    </w:p>
    <w:p w:rsidR="005124AC" w:rsidRPr="00C0649B" w:rsidRDefault="00C4079D" w:rsidP="00EC1F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124AC" w:rsidRPr="00C0649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 "Человек трудом велик"</w:t>
        </w:r>
      </w:hyperlink>
    </w:p>
    <w:p w:rsidR="005124AC" w:rsidRPr="00C0649B" w:rsidRDefault="00C4079D" w:rsidP="00EC1F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124AC" w:rsidRPr="00C0649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 "Марафон профессий".</w:t>
        </w:r>
      </w:hyperlink>
    </w:p>
    <w:p w:rsidR="005124AC" w:rsidRPr="00C0649B" w:rsidRDefault="00C4079D" w:rsidP="00EC1F7E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9" w:history="1">
        <w:r w:rsidR="005124AC" w:rsidRPr="00C0649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 "Выбор профессии - дело серьезное".</w:t>
        </w:r>
      </w:hyperlink>
      <w:r w:rsidR="005124AC" w:rsidRPr="00C0649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124AC" w:rsidRPr="00C0649B" w:rsidRDefault="00C4079D" w:rsidP="00EC1F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124AC" w:rsidRPr="00C0649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Презентация "Профессии бывают разные"</w:t>
        </w:r>
      </w:hyperlink>
    </w:p>
    <w:p w:rsidR="005124AC" w:rsidRPr="00C0649B" w:rsidRDefault="00C4079D" w:rsidP="00EC1F7E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1" w:history="1">
        <w:r w:rsidR="005124AC" w:rsidRPr="00C0649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"В профессию первые шаги".</w:t>
        </w:r>
      </w:hyperlink>
      <w:r w:rsidR="005124AC" w:rsidRPr="00C0649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124AC" w:rsidRPr="00C0649B" w:rsidRDefault="00C4079D" w:rsidP="00EC1F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124AC" w:rsidRPr="00C0649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 "Все работы хороши".</w:t>
        </w:r>
      </w:hyperlink>
    </w:p>
    <w:p w:rsidR="00C0649B" w:rsidRDefault="003101BA" w:rsidP="00EC1F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0649B">
        <w:rPr>
          <w:rFonts w:ascii="Times New Roman" w:hAnsi="Times New Roman" w:cs="Times New Roman"/>
          <w:sz w:val="28"/>
          <w:szCs w:val="28"/>
        </w:rPr>
        <w:t>«Трудовые династии. Профессии моей семьи»</w:t>
      </w:r>
    </w:p>
    <w:p w:rsidR="003101BA" w:rsidRPr="00C0649B" w:rsidRDefault="003101BA" w:rsidP="00EC1F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0649B">
        <w:rPr>
          <w:rFonts w:ascii="Times New Roman" w:hAnsi="Times New Roman" w:cs="Times New Roman"/>
          <w:sz w:val="28"/>
          <w:szCs w:val="28"/>
        </w:rPr>
        <w:t xml:space="preserve"> «Имя свое крепи делами своими»</w:t>
      </w:r>
    </w:p>
    <w:p w:rsidR="003101BA" w:rsidRPr="00C0649B" w:rsidRDefault="003101BA" w:rsidP="00EC1F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0649B">
        <w:rPr>
          <w:rFonts w:ascii="Times New Roman" w:hAnsi="Times New Roman" w:cs="Times New Roman"/>
          <w:sz w:val="28"/>
          <w:szCs w:val="28"/>
        </w:rPr>
        <w:lastRenderedPageBreak/>
        <w:t>«Все работы хороши – все профессии важны»</w:t>
      </w:r>
    </w:p>
    <w:p w:rsidR="003101BA" w:rsidRPr="00C0649B" w:rsidRDefault="003101BA" w:rsidP="00EC1F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0649B">
        <w:rPr>
          <w:rFonts w:ascii="Times New Roman" w:hAnsi="Times New Roman" w:cs="Times New Roman"/>
          <w:sz w:val="28"/>
          <w:szCs w:val="28"/>
        </w:rPr>
        <w:t>«Марафон профессий «Чем пахнут ремесла»</w:t>
      </w:r>
    </w:p>
    <w:p w:rsidR="003101BA" w:rsidRPr="00C0649B" w:rsidRDefault="003101BA" w:rsidP="00EC1F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0649B">
        <w:rPr>
          <w:rFonts w:ascii="Times New Roman" w:hAnsi="Times New Roman" w:cs="Times New Roman"/>
          <w:sz w:val="28"/>
          <w:szCs w:val="28"/>
        </w:rPr>
        <w:t>«Человек славен трудом»</w:t>
      </w:r>
    </w:p>
    <w:p w:rsidR="003101BA" w:rsidRPr="00C0649B" w:rsidRDefault="003101BA" w:rsidP="00EC1F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0649B">
        <w:rPr>
          <w:rFonts w:ascii="Times New Roman" w:hAnsi="Times New Roman" w:cs="Times New Roman"/>
          <w:sz w:val="28"/>
          <w:szCs w:val="28"/>
        </w:rPr>
        <w:t>«Гордись, Земля, людьми такими!»</w:t>
      </w:r>
    </w:p>
    <w:p w:rsidR="003101BA" w:rsidRPr="00C0649B" w:rsidRDefault="003101BA" w:rsidP="00EC1F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0649B">
        <w:rPr>
          <w:rFonts w:ascii="Times New Roman" w:hAnsi="Times New Roman" w:cs="Times New Roman"/>
          <w:sz w:val="28"/>
          <w:szCs w:val="28"/>
        </w:rPr>
        <w:t>«Когда я стану взрослым, я буду…»</w:t>
      </w:r>
    </w:p>
    <w:p w:rsidR="003101BA" w:rsidRPr="00C0649B" w:rsidRDefault="003101BA" w:rsidP="00EC1F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0649B">
        <w:rPr>
          <w:rFonts w:ascii="Times New Roman" w:hAnsi="Times New Roman" w:cs="Times New Roman"/>
          <w:sz w:val="28"/>
          <w:szCs w:val="28"/>
        </w:rPr>
        <w:t xml:space="preserve">«Я рисую человека труда» - конкурс рисунков </w:t>
      </w:r>
    </w:p>
    <w:p w:rsidR="00797A10" w:rsidRDefault="003101BA" w:rsidP="00EC1F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0649B">
        <w:rPr>
          <w:rFonts w:ascii="Times New Roman" w:hAnsi="Times New Roman" w:cs="Times New Roman"/>
          <w:sz w:val="28"/>
          <w:szCs w:val="28"/>
        </w:rPr>
        <w:t>«Пусть мастерами славится страна» «Сварщики – люди огненной профессии</w:t>
      </w:r>
      <w:proofErr w:type="gramStart"/>
      <w:r w:rsidRPr="00C0649B">
        <w:rPr>
          <w:rFonts w:ascii="Times New Roman" w:hAnsi="Times New Roman" w:cs="Times New Roman"/>
          <w:sz w:val="28"/>
          <w:szCs w:val="28"/>
        </w:rPr>
        <w:t>«Ч</w:t>
      </w:r>
      <w:proofErr w:type="gramEnd"/>
      <w:r w:rsidRPr="00C0649B">
        <w:rPr>
          <w:rFonts w:ascii="Times New Roman" w:hAnsi="Times New Roman" w:cs="Times New Roman"/>
          <w:sz w:val="28"/>
          <w:szCs w:val="28"/>
        </w:rPr>
        <w:t>еловек труда в объективе» -</w:t>
      </w:r>
    </w:p>
    <w:p w:rsidR="003101BA" w:rsidRPr="00C0649B" w:rsidRDefault="003101BA" w:rsidP="00EC1F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0649B">
        <w:rPr>
          <w:rFonts w:ascii="Times New Roman" w:hAnsi="Times New Roman" w:cs="Times New Roman"/>
          <w:sz w:val="28"/>
          <w:szCs w:val="28"/>
        </w:rPr>
        <w:t>«Лицо интересной профессии»</w:t>
      </w:r>
    </w:p>
    <w:p w:rsidR="003101BA" w:rsidRPr="00C0649B" w:rsidRDefault="003101BA" w:rsidP="00EC1F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0649B">
        <w:rPr>
          <w:rFonts w:ascii="Times New Roman" w:hAnsi="Times New Roman" w:cs="Times New Roman"/>
          <w:sz w:val="28"/>
          <w:szCs w:val="28"/>
        </w:rPr>
        <w:t>«Ремесла древние и современные» -</w:t>
      </w:r>
    </w:p>
    <w:p w:rsidR="003101BA" w:rsidRPr="00C0649B" w:rsidRDefault="003101BA" w:rsidP="00EC1F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0649B">
        <w:rPr>
          <w:rFonts w:ascii="Times New Roman" w:hAnsi="Times New Roman" w:cs="Times New Roman"/>
          <w:sz w:val="28"/>
          <w:szCs w:val="28"/>
        </w:rPr>
        <w:t>«Хвала рукам, что пахнут хлебом»</w:t>
      </w:r>
    </w:p>
    <w:p w:rsidR="003101BA" w:rsidRPr="00C0649B" w:rsidRDefault="003101BA" w:rsidP="00EC1F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0649B">
        <w:rPr>
          <w:rFonts w:ascii="Times New Roman" w:hAnsi="Times New Roman" w:cs="Times New Roman"/>
          <w:sz w:val="28"/>
          <w:szCs w:val="28"/>
        </w:rPr>
        <w:t>«Формула успеха» - ци</w:t>
      </w:r>
      <w:proofErr w:type="gramStart"/>
      <w:r w:rsidRPr="00C0649B">
        <w:rPr>
          <w:rFonts w:ascii="Times New Roman" w:hAnsi="Times New Roman" w:cs="Times New Roman"/>
          <w:sz w:val="28"/>
          <w:szCs w:val="28"/>
        </w:rPr>
        <w:t>кл встр</w:t>
      </w:r>
      <w:proofErr w:type="gramEnd"/>
      <w:r w:rsidRPr="00C0649B">
        <w:rPr>
          <w:rFonts w:ascii="Times New Roman" w:hAnsi="Times New Roman" w:cs="Times New Roman"/>
          <w:sz w:val="28"/>
          <w:szCs w:val="28"/>
        </w:rPr>
        <w:t>еч с представителями разных профессий</w:t>
      </w:r>
    </w:p>
    <w:p w:rsidR="005124AC" w:rsidRPr="00C0649B" w:rsidRDefault="005124AC" w:rsidP="00EC1F7E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7A10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Примерные темы диспутов</w:t>
      </w:r>
      <w:r w:rsidRPr="00C0649B">
        <w:rPr>
          <w:rFonts w:ascii="Times New Roman" w:hAnsi="Times New Roman" w:cs="Times New Roman"/>
          <w:sz w:val="28"/>
          <w:szCs w:val="28"/>
          <w:shd w:val="clear" w:color="auto" w:fill="FFFFFF"/>
        </w:rPr>
        <w:t>: «Кем быть, каким быть?», «Все ли средства хороши для достижения своей цели», «Безработица — это тупик или перепутье», «Карьера — это карьеризм или профессио</w:t>
      </w:r>
      <w:r w:rsidRPr="00C0649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нальный рост», «Что я делаю для достижения своей цели», «Пре</w:t>
      </w:r>
      <w:r w:rsidRPr="00C0649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стижность профессии. Что это такое?»</w:t>
      </w:r>
    </w:p>
    <w:p w:rsidR="00797A10" w:rsidRPr="00797A10" w:rsidRDefault="005124AC" w:rsidP="00EC1F7E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97A10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Примерная тематика устных журналов</w:t>
      </w:r>
      <w:r w:rsidRPr="00797A1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: </w:t>
      </w:r>
    </w:p>
    <w:p w:rsidR="00DA46F5" w:rsidRDefault="005124AC" w:rsidP="00EC1F7E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649B">
        <w:rPr>
          <w:rFonts w:ascii="Times New Roman" w:hAnsi="Times New Roman" w:cs="Times New Roman"/>
          <w:sz w:val="28"/>
          <w:szCs w:val="28"/>
          <w:shd w:val="clear" w:color="auto" w:fill="FFFFFF"/>
        </w:rPr>
        <w:t>«Люди в белых хала</w:t>
      </w:r>
      <w:r w:rsidRPr="00C0649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тах», «Твоя профессия», «Кто нас одевает», «В мире профессий</w:t>
      </w:r>
      <w:r w:rsidR="00C0649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797A10" w:rsidRDefault="00797A10" w:rsidP="00EC1F7E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C0649B" w:rsidRPr="00797A10" w:rsidRDefault="00C0649B" w:rsidP="00EC1F7E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413295">
        <w:rPr>
          <w:rFonts w:ascii="Times New Roman" w:hAnsi="Times New Roman" w:cs="Times New Roman"/>
          <w:b/>
          <w:i/>
          <w:sz w:val="24"/>
          <w:szCs w:val="28"/>
          <w:u w:val="single"/>
          <w:shd w:val="clear" w:color="auto" w:fill="FFFFFF"/>
        </w:rPr>
        <w:t>Для младшего возраста</w:t>
      </w:r>
      <w:r w:rsidRPr="00797A10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:</w:t>
      </w:r>
    </w:p>
    <w:p w:rsidR="00797A10" w:rsidRDefault="00C0649B" w:rsidP="00EC1F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«Откуда пришла тетрадка»</w:t>
      </w:r>
      <w:r w:rsidR="00DA46F5" w:rsidRPr="00C0649B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46F5" w:rsidRPr="00C0649B">
        <w:rPr>
          <w:rFonts w:ascii="Times New Roman" w:hAnsi="Times New Roman" w:cs="Times New Roman"/>
          <w:sz w:val="28"/>
          <w:szCs w:val="28"/>
        </w:rPr>
        <w:t>Разговор о хлебе: «Откуда и зачем пришел хл</w:t>
      </w:r>
      <w:r>
        <w:rPr>
          <w:rFonts w:ascii="Times New Roman" w:hAnsi="Times New Roman" w:cs="Times New Roman"/>
          <w:sz w:val="28"/>
          <w:szCs w:val="28"/>
        </w:rPr>
        <w:t xml:space="preserve">еб?» </w:t>
      </w:r>
      <w:r w:rsidR="00EC1F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 мире обыкно</w:t>
      </w:r>
      <w:r>
        <w:rPr>
          <w:rFonts w:ascii="Times New Roman" w:hAnsi="Times New Roman" w:cs="Times New Roman"/>
          <w:sz w:val="28"/>
          <w:szCs w:val="28"/>
        </w:rPr>
        <w:softHyphen/>
        <w:t>венных вещей»</w:t>
      </w:r>
      <w:r w:rsidR="00DA46F5" w:rsidRPr="00C0649B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>«Трудом полезным славен человек» «Мое хобби»</w:t>
      </w:r>
      <w:r w:rsidR="00DA46F5" w:rsidRPr="00C0649B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46F5" w:rsidRPr="00C0649B">
        <w:rPr>
          <w:rFonts w:ascii="Times New Roman" w:hAnsi="Times New Roman" w:cs="Times New Roman"/>
          <w:sz w:val="28"/>
          <w:szCs w:val="28"/>
        </w:rPr>
        <w:t>Мир, который вокруг нас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46F5" w:rsidRPr="00C064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46F5" w:rsidRPr="00C0649B">
        <w:rPr>
          <w:rFonts w:ascii="Times New Roman" w:hAnsi="Times New Roman" w:cs="Times New Roman"/>
          <w:sz w:val="28"/>
          <w:szCs w:val="28"/>
        </w:rPr>
        <w:t>Где работают наши родители?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97A10" w:rsidRPr="00C0649B" w:rsidRDefault="00797A10" w:rsidP="00EC1F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649B" w:rsidRPr="00413295" w:rsidRDefault="00C0649B" w:rsidP="00EC1F7E">
      <w:pPr>
        <w:pStyle w:val="a6"/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413295"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Средний </w:t>
      </w:r>
      <w:r w:rsidR="00EC1F7E" w:rsidRPr="00413295"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и старший </w:t>
      </w:r>
      <w:r w:rsidRPr="00413295">
        <w:rPr>
          <w:rFonts w:ascii="Times New Roman" w:hAnsi="Times New Roman" w:cs="Times New Roman"/>
          <w:b/>
          <w:i/>
          <w:sz w:val="24"/>
          <w:szCs w:val="28"/>
          <w:u w:val="single"/>
        </w:rPr>
        <w:t>возраст:</w:t>
      </w:r>
    </w:p>
    <w:p w:rsidR="00EC1F7E" w:rsidRPr="00C0649B" w:rsidRDefault="00C0649B" w:rsidP="00EC1F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46F5" w:rsidRPr="00C0649B">
        <w:rPr>
          <w:rFonts w:ascii="Times New Roman" w:hAnsi="Times New Roman" w:cs="Times New Roman"/>
          <w:sz w:val="28"/>
          <w:szCs w:val="28"/>
        </w:rPr>
        <w:t>Будущее начина</w:t>
      </w:r>
      <w:r w:rsidR="00DA46F5" w:rsidRPr="00C0649B">
        <w:rPr>
          <w:rFonts w:ascii="Times New Roman" w:hAnsi="Times New Roman" w:cs="Times New Roman"/>
          <w:sz w:val="28"/>
          <w:szCs w:val="28"/>
        </w:rPr>
        <w:softHyphen/>
        <w:t>ется сегодня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46F5" w:rsidRPr="00C064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46F5" w:rsidRPr="00C0649B">
        <w:rPr>
          <w:rFonts w:ascii="Times New Roman" w:hAnsi="Times New Roman" w:cs="Times New Roman"/>
          <w:sz w:val="28"/>
          <w:szCs w:val="28"/>
        </w:rPr>
        <w:t>Люди, на ко</w:t>
      </w:r>
      <w:r>
        <w:rPr>
          <w:rFonts w:ascii="Times New Roman" w:hAnsi="Times New Roman" w:cs="Times New Roman"/>
          <w:sz w:val="28"/>
          <w:szCs w:val="28"/>
        </w:rPr>
        <w:t>торых ты хотел бы быть похо</w:t>
      </w:r>
      <w:r>
        <w:rPr>
          <w:rFonts w:ascii="Times New Roman" w:hAnsi="Times New Roman" w:cs="Times New Roman"/>
          <w:sz w:val="28"/>
          <w:szCs w:val="28"/>
        </w:rPr>
        <w:softHyphen/>
        <w:t>жим»</w:t>
      </w:r>
      <w:r w:rsidR="00DA46F5" w:rsidRPr="00C0649B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>«Прошлое и будущее родного края»</w:t>
      </w:r>
      <w:r w:rsidR="00DA46F5" w:rsidRPr="00C0649B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46F5" w:rsidRPr="00C0649B">
        <w:rPr>
          <w:rFonts w:ascii="Times New Roman" w:hAnsi="Times New Roman" w:cs="Times New Roman"/>
          <w:sz w:val="28"/>
          <w:szCs w:val="28"/>
        </w:rPr>
        <w:t>Мир твоих увлечений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46F5" w:rsidRPr="00C064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46F5" w:rsidRPr="00C0649B">
        <w:rPr>
          <w:rFonts w:ascii="Times New Roman" w:hAnsi="Times New Roman" w:cs="Times New Roman"/>
          <w:sz w:val="28"/>
          <w:szCs w:val="28"/>
        </w:rPr>
        <w:t>Жизнь дана на добрые дела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46F5" w:rsidRPr="00C0649B">
        <w:rPr>
          <w:rFonts w:ascii="Times New Roman" w:hAnsi="Times New Roman" w:cs="Times New Roman"/>
          <w:sz w:val="28"/>
          <w:szCs w:val="28"/>
        </w:rPr>
        <w:t xml:space="preserve">. 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46F5" w:rsidRPr="00C0649B">
        <w:rPr>
          <w:rFonts w:ascii="Times New Roman" w:hAnsi="Times New Roman" w:cs="Times New Roman"/>
          <w:sz w:val="28"/>
          <w:szCs w:val="28"/>
        </w:rPr>
        <w:t>Призва</w:t>
      </w:r>
      <w:r w:rsidR="00DA46F5" w:rsidRPr="00C0649B">
        <w:rPr>
          <w:rFonts w:ascii="Times New Roman" w:hAnsi="Times New Roman" w:cs="Times New Roman"/>
          <w:sz w:val="28"/>
          <w:szCs w:val="28"/>
        </w:rPr>
        <w:softHyphen/>
        <w:t>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46F5" w:rsidRPr="00C0649B">
        <w:rPr>
          <w:rFonts w:ascii="Times New Roman" w:hAnsi="Times New Roman" w:cs="Times New Roman"/>
          <w:sz w:val="28"/>
          <w:szCs w:val="28"/>
        </w:rPr>
        <w:t xml:space="preserve">. </w:t>
      </w:r>
      <w:r w:rsidR="00EC1F7E">
        <w:rPr>
          <w:rFonts w:ascii="Times New Roman" w:hAnsi="Times New Roman" w:cs="Times New Roman"/>
          <w:sz w:val="28"/>
          <w:szCs w:val="28"/>
        </w:rPr>
        <w:t>«Труд для души»</w:t>
      </w:r>
      <w:r w:rsidR="00EC1F7E" w:rsidRPr="00C0649B">
        <w:rPr>
          <w:rFonts w:ascii="Times New Roman" w:hAnsi="Times New Roman" w:cs="Times New Roman"/>
          <w:sz w:val="28"/>
          <w:szCs w:val="28"/>
        </w:rPr>
        <w:t xml:space="preserve"> </w:t>
      </w:r>
      <w:r w:rsidR="00EC1F7E">
        <w:rPr>
          <w:rFonts w:ascii="Times New Roman" w:hAnsi="Times New Roman" w:cs="Times New Roman"/>
          <w:sz w:val="28"/>
          <w:szCs w:val="28"/>
        </w:rPr>
        <w:t>«</w:t>
      </w:r>
      <w:r w:rsidR="00EC1F7E" w:rsidRPr="00C0649B">
        <w:rPr>
          <w:rFonts w:ascii="Times New Roman" w:hAnsi="Times New Roman" w:cs="Times New Roman"/>
          <w:sz w:val="28"/>
          <w:szCs w:val="28"/>
        </w:rPr>
        <w:t>Я отвечаю за профессию</w:t>
      </w:r>
    </w:p>
    <w:p w:rsidR="00C0649B" w:rsidRDefault="00C0649B" w:rsidP="00EC1F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46F5" w:rsidRPr="00C0649B" w:rsidRDefault="00DA46F5" w:rsidP="00EC1F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0649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DA46F5" w:rsidRPr="00C0649B" w:rsidSect="00413295">
      <w:pgSz w:w="11906" w:h="16838"/>
      <w:pgMar w:top="567" w:right="567" w:bottom="737" w:left="567" w:header="709" w:footer="709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C0DB1"/>
    <w:multiLevelType w:val="hybridMultilevel"/>
    <w:tmpl w:val="491E6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57BF9"/>
    <w:rsid w:val="00257BF9"/>
    <w:rsid w:val="003101BA"/>
    <w:rsid w:val="00413295"/>
    <w:rsid w:val="005124AC"/>
    <w:rsid w:val="00797A10"/>
    <w:rsid w:val="00852645"/>
    <w:rsid w:val="00BC325E"/>
    <w:rsid w:val="00BE441C"/>
    <w:rsid w:val="00C0649B"/>
    <w:rsid w:val="00C4079D"/>
    <w:rsid w:val="00C93B4B"/>
    <w:rsid w:val="00D3379A"/>
    <w:rsid w:val="00DA46F5"/>
    <w:rsid w:val="00EC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124A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A4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A46F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1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mensch07.ucoz.ru/_tbkp/marafon_professij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lmensch07.ucoz.ru/_tbkp/chelovek_trudom_velik.zip" TargetMode="External"/><Relationship Id="rId12" Type="http://schemas.openxmlformats.org/officeDocument/2006/relationships/hyperlink" Target="http://yadi.sk/d/403XCmL-17T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lmensch07.ucoz.ru/_tbkp/2010_beseda_o_professiyah.doc" TargetMode="External"/><Relationship Id="rId11" Type="http://schemas.openxmlformats.org/officeDocument/2006/relationships/hyperlink" Target="http://ilmensch07.ucoz.ru/textovie_faili/prof_trening.doc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ilmensch07.ucoz.ru/metod_kopilka/professii_byvajut_raznye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lmensch07.ucoz.ru/textovie_faili/dlja_9_klassa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2022-02-16T11:31:00Z</cp:lastPrinted>
  <dcterms:created xsi:type="dcterms:W3CDTF">2022-01-18T12:50:00Z</dcterms:created>
  <dcterms:modified xsi:type="dcterms:W3CDTF">2022-02-16T11:58:00Z</dcterms:modified>
</cp:coreProperties>
</file>